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44C9F40E" w:rsidR="003F570C" w:rsidRPr="00B771B6" w:rsidRDefault="000E54DD" w:rsidP="00B771B6">
      <w:pPr>
        <w:pBdr>
          <w:bottom w:val="double" w:sz="6" w:space="1" w:color="auto"/>
        </w:pBdr>
        <w:rPr>
          <w:sz w:val="28"/>
        </w:rPr>
      </w:pPr>
      <w:r w:rsidRPr="000E54DD">
        <w:rPr>
          <w:b/>
          <w:sz w:val="28"/>
        </w:rPr>
        <w:t>ABS-154582</w:t>
      </w:r>
      <w:r>
        <w:rPr>
          <w:b/>
          <w:sz w:val="28"/>
        </w:rPr>
        <w:t xml:space="preserve"> </w:t>
      </w:r>
      <w:r w:rsidRPr="000E54DD">
        <w:rPr>
          <w:sz w:val="28"/>
        </w:rPr>
        <w:t>[QF][Contracts] Improvements on quantities for Special Size Charge invoice line subtype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10D2AF7B" w:rsidR="00576949" w:rsidRPr="00F448C7" w:rsidRDefault="00576949" w:rsidP="00E271B9">
            <w:pPr>
              <w:rPr>
                <w:b w:val="0"/>
                <w:bCs w:val="0"/>
                <w:sz w:val="20"/>
                <w:lang w:val="de-DE"/>
              </w:rPr>
            </w:pPr>
            <w:r w:rsidRPr="00F448C7">
              <w:rPr>
                <w:b w:val="0"/>
                <w:bCs w:val="0"/>
                <w:sz w:val="20"/>
                <w:lang w:val="de-DE"/>
              </w:rPr>
              <w:t>Version:9.0</w:t>
            </w:r>
            <w:r w:rsidR="00EC67AB" w:rsidRPr="00F448C7">
              <w:rPr>
                <w:b w:val="0"/>
                <w:bCs w:val="0"/>
                <w:sz w:val="20"/>
                <w:lang w:val="de-DE"/>
              </w:rPr>
              <w:t>7</w:t>
            </w:r>
            <w:r w:rsidRPr="00F448C7">
              <w:rPr>
                <w:b w:val="0"/>
                <w:bCs w:val="0"/>
                <w:sz w:val="20"/>
                <w:lang w:val="de-DE"/>
              </w:rPr>
              <w:t>.00</w:t>
            </w:r>
            <w:r w:rsidR="00EC67AB" w:rsidRPr="00F448C7">
              <w:rPr>
                <w:b w:val="0"/>
                <w:bCs w:val="0"/>
                <w:sz w:val="20"/>
                <w:lang w:val="de-DE"/>
              </w:rPr>
              <w:t>.UNF1</w:t>
            </w:r>
            <w:r w:rsidR="004029C3">
              <w:rPr>
                <w:b w:val="0"/>
                <w:bCs w:val="0"/>
                <w:sz w:val="20"/>
                <w:lang w:val="de-DE"/>
              </w:rPr>
              <w:t>7</w:t>
            </w:r>
          </w:p>
          <w:p w14:paraId="282A26D7" w14:textId="1E71653C" w:rsidR="00E271B9" w:rsidRPr="00F448C7" w:rsidRDefault="00E271B9" w:rsidP="00E271B9">
            <w:pPr>
              <w:rPr>
                <w:b w:val="0"/>
                <w:sz w:val="20"/>
                <w:lang w:val="de-DE"/>
              </w:rPr>
            </w:pPr>
            <w:r w:rsidRPr="00F448C7">
              <w:rPr>
                <w:b w:val="0"/>
                <w:sz w:val="20"/>
                <w:lang w:val="de-DE"/>
              </w:rPr>
              <w:t>DBServerName=</w:t>
            </w:r>
            <w:r w:rsidR="00C713DB" w:rsidRPr="00F448C7">
              <w:rPr>
                <w:b w:val="0"/>
                <w:sz w:val="20"/>
                <w:lang w:val="de-DE"/>
              </w:rPr>
              <w:t>abs-srv19.internal.abslbs.com</w:t>
            </w:r>
          </w:p>
          <w:p w14:paraId="7420C737" w14:textId="18A27B76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CUST22</w:t>
            </w:r>
          </w:p>
          <w:p w14:paraId="28878344" w14:textId="556F8A32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DBUser=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F448C7">
              <w:rPr>
                <w:b w:val="0"/>
                <w:sz w:val="20"/>
              </w:rPr>
              <w:t>DEV</w:t>
            </w:r>
          </w:p>
          <w:p w14:paraId="71C38BF6" w14:textId="442235DC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DBPassword=</w:t>
            </w:r>
            <w:r w:rsidR="00C713DB">
              <w:t xml:space="preserve"> </w:t>
            </w:r>
            <w:r w:rsidR="00C713DB" w:rsidRPr="00C713DB">
              <w:rPr>
                <w:b w:val="0"/>
                <w:sz w:val="20"/>
              </w:rPr>
              <w:t>UNF</w:t>
            </w:r>
            <w:r w:rsidR="00F448C7">
              <w:rPr>
                <w:b w:val="0"/>
                <w:sz w:val="20"/>
              </w:rPr>
              <w:t>DEV</w:t>
            </w:r>
          </w:p>
          <w:p w14:paraId="75DD4869" w14:textId="46C48504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C713DB"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2A4E9BC4" w14:textId="7D502C40" w:rsidR="00415B5A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6872832" w:history="1">
            <w:r w:rsidR="00415B5A" w:rsidRPr="00101163">
              <w:rPr>
                <w:rStyle w:val="Hyperlink"/>
                <w:noProof/>
              </w:rPr>
              <w:t>Reproducing before fix</w:t>
            </w:r>
            <w:r w:rsidR="00415B5A">
              <w:rPr>
                <w:noProof/>
                <w:webHidden/>
              </w:rPr>
              <w:tab/>
            </w:r>
            <w:r w:rsidR="00415B5A">
              <w:rPr>
                <w:noProof/>
                <w:webHidden/>
              </w:rPr>
              <w:fldChar w:fldCharType="begin"/>
            </w:r>
            <w:r w:rsidR="00415B5A">
              <w:rPr>
                <w:noProof/>
                <w:webHidden/>
              </w:rPr>
              <w:instrText xml:space="preserve"> PAGEREF _Toc176872832 \h </w:instrText>
            </w:r>
            <w:r w:rsidR="00415B5A">
              <w:rPr>
                <w:noProof/>
                <w:webHidden/>
              </w:rPr>
            </w:r>
            <w:r w:rsidR="00415B5A">
              <w:rPr>
                <w:noProof/>
                <w:webHidden/>
              </w:rPr>
              <w:fldChar w:fldCharType="separate"/>
            </w:r>
            <w:r w:rsidR="00415B5A">
              <w:rPr>
                <w:noProof/>
                <w:webHidden/>
              </w:rPr>
              <w:t>1</w:t>
            </w:r>
            <w:r w:rsidR="00415B5A">
              <w:rPr>
                <w:noProof/>
                <w:webHidden/>
              </w:rPr>
              <w:fldChar w:fldCharType="end"/>
            </w:r>
          </w:hyperlink>
        </w:p>
        <w:p w14:paraId="24BA7FE1" w14:textId="2C22A6B6" w:rsidR="00415B5A" w:rsidRDefault="00415B5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3" w:history="1">
            <w:r w:rsidRPr="00101163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_Toc176872833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88DC4" w14:textId="626DA503" w:rsidR="00415B5A" w:rsidRDefault="00415B5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4" w:history="1">
            <w:r w:rsidRPr="00101163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_Toc176872834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F3666E" w14:textId="7BDF36E7" w:rsidR="00415B5A" w:rsidRDefault="00415B5A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5" w:history="1">
            <w:r w:rsidRPr="00101163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_Toc176872835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D55B8" w14:textId="5B148F00" w:rsidR="00415B5A" w:rsidRDefault="00415B5A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6872836" w:history="1">
            <w:r w:rsidRPr="00101163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_Toc176872836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65BE1975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6872832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6DF75381" w14:textId="34283459" w:rsidR="00400B48" w:rsidRDefault="00F77168" w:rsidP="00400B48">
      <w:r w:rsidRPr="00F77168">
        <w:t>9.07.00.UNF16 hash: 296d1f454ca7</w:t>
      </w:r>
      <w:r>
        <w:t xml:space="preserve"> </w:t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76872833"/>
      <w:bookmarkEnd w:id="0"/>
      <w:r w:rsidRPr="00311354">
        <w:rPr>
          <w:u w:val="single"/>
        </w:rPr>
        <w:t>Steps to reproduce</w:t>
      </w:r>
      <w:bookmarkEnd w:id="2"/>
    </w:p>
    <w:p w14:paraId="331F33D4" w14:textId="4A35B10B" w:rsidR="00F77168" w:rsidRDefault="00F77168" w:rsidP="00415B5A">
      <w:pPr>
        <w:pStyle w:val="NoSpacing"/>
        <w:numPr>
          <w:ilvl w:val="0"/>
          <w:numId w:val="11"/>
        </w:numPr>
      </w:pPr>
      <w:r>
        <w:t>Contract dlg: Find a contract which has a price for special size Charge US or just add one to a contract.</w:t>
      </w:r>
    </w:p>
    <w:p w14:paraId="1DBE11EE" w14:textId="0AC6AE39" w:rsidR="00F77168" w:rsidRDefault="00F0211A" w:rsidP="00415B5A">
      <w:pPr>
        <w:pStyle w:val="NoSpacing"/>
      </w:pPr>
      <w:r>
        <w:rPr>
          <w:noProof/>
        </w:rPr>
        <w:drawing>
          <wp:inline distT="0" distB="0" distL="0" distR="0" wp14:anchorId="031684AC" wp14:editId="72913355">
            <wp:extent cx="5570969" cy="2147402"/>
            <wp:effectExtent l="0" t="0" r="0" b="5715"/>
            <wp:docPr id="3297235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723525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7604" cy="21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DF82F" w14:textId="63A5EDED" w:rsidR="00F77168" w:rsidRDefault="00415B5A" w:rsidP="00415B5A">
      <w:pPr>
        <w:pStyle w:val="NoSpacing"/>
        <w:numPr>
          <w:ilvl w:val="0"/>
          <w:numId w:val="11"/>
        </w:numPr>
      </w:pPr>
      <w:r>
        <w:t xml:space="preserve">Contract dlg: Customer </w:t>
      </w:r>
      <w:r w:rsidR="00393EFF" w:rsidRPr="00393EFF">
        <w:t>2556809</w:t>
      </w:r>
      <w:r w:rsidR="00393EFF">
        <w:t xml:space="preserve"> </w:t>
      </w:r>
      <w:r>
        <w:t>is linked to the contract</w:t>
      </w:r>
    </w:p>
    <w:p w14:paraId="26D9001E" w14:textId="504012F0" w:rsidR="00415B5A" w:rsidRDefault="00393EFF" w:rsidP="00415B5A">
      <w:pPr>
        <w:pStyle w:val="NoSpacing"/>
      </w:pPr>
      <w:r>
        <w:rPr>
          <w:noProof/>
        </w:rPr>
        <w:drawing>
          <wp:inline distT="0" distB="0" distL="0" distR="0" wp14:anchorId="45235375" wp14:editId="489B50D2">
            <wp:extent cx="3467320" cy="1583731"/>
            <wp:effectExtent l="0" t="0" r="0" b="0"/>
            <wp:docPr id="647732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73231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0577" cy="158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6F883" w14:textId="77777777" w:rsidR="00F77168" w:rsidRDefault="00F77168" w:rsidP="00B77D0C"/>
    <w:p w14:paraId="159D2CC4" w14:textId="7C0E9BD6" w:rsidR="00F77168" w:rsidRDefault="00393EFF" w:rsidP="00393EFF">
      <w:pPr>
        <w:pStyle w:val="ListParagraph"/>
        <w:numPr>
          <w:ilvl w:val="0"/>
          <w:numId w:val="11"/>
        </w:numPr>
      </w:pPr>
      <w:r>
        <w:lastRenderedPageBreak/>
        <w:t xml:space="preserve">Wearers dlg: Add a new wearer if there aren’t and add 2 wearer inventory lines, same garment </w:t>
      </w:r>
      <w:r w:rsidR="00F0211A">
        <w:t>010203</w:t>
      </w:r>
      <w:r>
        <w:t xml:space="preserve"> but with </w:t>
      </w:r>
      <w:r w:rsidR="00F0211A">
        <w:t>different sizes (one normal and the other one 18539</w:t>
      </w:r>
      <w:r w:rsidR="009307A3">
        <w:t xml:space="preserve"> with the special size charge)</w:t>
      </w:r>
      <w:r w:rsidR="00714D0A">
        <w:t>. Generate workorder</w:t>
      </w:r>
      <w:r w:rsidR="006E7689">
        <w:t xml:space="preserve"> for both lines.</w:t>
      </w:r>
    </w:p>
    <w:p w14:paraId="00122F1F" w14:textId="7CBF4111" w:rsidR="00B77D0C" w:rsidRDefault="00714D0A" w:rsidP="009E6B9B">
      <w:pPr>
        <w:rPr>
          <w:b/>
        </w:rPr>
      </w:pPr>
      <w:r>
        <w:rPr>
          <w:noProof/>
        </w:rPr>
        <w:drawing>
          <wp:inline distT="0" distB="0" distL="0" distR="0" wp14:anchorId="50302601" wp14:editId="2FCA24F0">
            <wp:extent cx="5089984" cy="3347136"/>
            <wp:effectExtent l="0" t="0" r="0" b="5715"/>
            <wp:docPr id="18233600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36007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4117" cy="3349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7765A" w14:textId="501C2430" w:rsidR="006E7689" w:rsidRDefault="006E7689" w:rsidP="006E7689">
      <w:pPr>
        <w:pStyle w:val="ListParagraph"/>
        <w:numPr>
          <w:ilvl w:val="0"/>
          <w:numId w:val="11"/>
        </w:numPr>
        <w:rPr>
          <w:bCs/>
        </w:rPr>
      </w:pPr>
      <w:r>
        <w:rPr>
          <w:bCs/>
        </w:rPr>
        <w:t xml:space="preserve">Issue Work Order dlg: Approve the workorder </w:t>
      </w:r>
      <w:r w:rsidRPr="006E7689">
        <w:rPr>
          <w:bCs/>
        </w:rPr>
        <w:t>1040126004</w:t>
      </w:r>
    </w:p>
    <w:p w14:paraId="75880320" w14:textId="33537C2E" w:rsidR="006E7689" w:rsidRPr="006E7689" w:rsidRDefault="006E7689" w:rsidP="006E7689">
      <w:pPr>
        <w:rPr>
          <w:bCs/>
        </w:rPr>
      </w:pPr>
      <w:r>
        <w:rPr>
          <w:noProof/>
        </w:rPr>
        <w:drawing>
          <wp:inline distT="0" distB="0" distL="0" distR="0" wp14:anchorId="24CFB220" wp14:editId="226ABDF7">
            <wp:extent cx="6858000" cy="3637280"/>
            <wp:effectExtent l="0" t="0" r="0" b="1270"/>
            <wp:docPr id="134474594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45949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4228" w14:textId="4ADF5220" w:rsidR="006E7689" w:rsidRDefault="001C1DC9" w:rsidP="001C1DC9">
      <w:pPr>
        <w:pStyle w:val="ListParagraph"/>
        <w:numPr>
          <w:ilvl w:val="0"/>
          <w:numId w:val="11"/>
        </w:numPr>
        <w:rPr>
          <w:bCs/>
        </w:rPr>
      </w:pPr>
      <w:r>
        <w:rPr>
          <w:bCs/>
        </w:rPr>
        <w:t>RSC dlg: Generate put up documents and invoices on the route</w:t>
      </w:r>
      <w:r w:rsidR="00DE590F">
        <w:rPr>
          <w:bCs/>
        </w:rPr>
        <w:t>.</w:t>
      </w:r>
    </w:p>
    <w:p w14:paraId="68C3F8EC" w14:textId="3DE4ECE3" w:rsidR="00DE590F" w:rsidRDefault="00DE590F" w:rsidP="001C1DC9">
      <w:pPr>
        <w:pStyle w:val="ListParagraph"/>
        <w:numPr>
          <w:ilvl w:val="0"/>
          <w:numId w:val="11"/>
        </w:numPr>
        <w:rPr>
          <w:bCs/>
        </w:rPr>
      </w:pPr>
      <w:r>
        <w:rPr>
          <w:bCs/>
        </w:rPr>
        <w:t>Maintain Invoices dlg: Check the invoice for the special charge quantity.</w:t>
      </w:r>
    </w:p>
    <w:p w14:paraId="1F6E2F9D" w14:textId="0FEA4241" w:rsidR="00DE590F" w:rsidRPr="00DE590F" w:rsidRDefault="00C45176" w:rsidP="00DE590F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28FC7D26" wp14:editId="2C2FE14C">
            <wp:extent cx="6858000" cy="4566920"/>
            <wp:effectExtent l="0" t="0" r="0" b="5080"/>
            <wp:docPr id="23137509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375098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56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FDA17" w14:textId="77777777" w:rsidR="006E7689" w:rsidRDefault="006E7689" w:rsidP="006E7689">
      <w:pPr>
        <w:rPr>
          <w:bCs/>
        </w:rPr>
      </w:pPr>
    </w:p>
    <w:p w14:paraId="0B7199AB" w14:textId="77777777" w:rsidR="006E7689" w:rsidRPr="006E7689" w:rsidRDefault="006E7689" w:rsidP="006E7689">
      <w:pPr>
        <w:rPr>
          <w:bCs/>
        </w:rPr>
      </w:pPr>
    </w:p>
    <w:p w14:paraId="069FBF2E" w14:textId="0D0E7E5B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76872834"/>
      <w:r w:rsidRPr="00311354">
        <w:rPr>
          <w:u w:val="single"/>
        </w:rPr>
        <w:t>Current Behavior</w:t>
      </w:r>
      <w:bookmarkEnd w:id="3"/>
    </w:p>
    <w:p w14:paraId="70A395B5" w14:textId="67C7F802" w:rsidR="00D464F3" w:rsidRPr="00D464F3" w:rsidRDefault="00DE590F" w:rsidP="00D464F3">
      <w:r>
        <w:t>21 Quantity was billed, but only 11 have the special size.</w:t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76872835"/>
      <w:r w:rsidRPr="00311354">
        <w:rPr>
          <w:u w:val="single"/>
        </w:rPr>
        <w:t>Expected behavior</w:t>
      </w:r>
      <w:bookmarkEnd w:id="4"/>
    </w:p>
    <w:p w14:paraId="7D3BDBE2" w14:textId="6C913252" w:rsidR="003307B4" w:rsidRPr="00D464F3" w:rsidRDefault="00DE590F" w:rsidP="003307B4">
      <w:bookmarkStart w:id="5" w:name="Retest"/>
      <w:r>
        <w:t>Only the garments with special size charge should be billed with the special size charge</w:t>
      </w:r>
    </w:p>
    <w:p w14:paraId="73193238" w14:textId="54A37DC9" w:rsidR="00773F90" w:rsidRPr="00773F90" w:rsidRDefault="00000000" w:rsidP="00C36C78">
      <w:pPr>
        <w:pStyle w:val="Heading1"/>
        <w:pBdr>
          <w:bottom w:val="double" w:sz="6" w:space="1" w:color="auto"/>
        </w:pBdr>
      </w:pPr>
      <w:hyperlink w:anchor="Retest_TableContents" w:history="1">
        <w:bookmarkStart w:id="6" w:name="_Toc176872836"/>
        <w:r w:rsidR="009E6B9B" w:rsidRPr="00773F90">
          <w:rPr>
            <w:rStyle w:val="Hyperlink"/>
          </w:rPr>
          <w:t>Retest after fix</w:t>
        </w:r>
        <w:bookmarkEnd w:id="6"/>
      </w:hyperlink>
    </w:p>
    <w:bookmarkEnd w:id="5"/>
    <w:p w14:paraId="5C7B98EC" w14:textId="7B026653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710515" w:rsidRPr="00710515">
        <w:rPr>
          <w:bCs/>
        </w:rPr>
        <w:t>9.07.00.UNF1</w:t>
      </w:r>
      <w:r w:rsidR="00710515">
        <w:rPr>
          <w:bCs/>
        </w:rPr>
        <w:t>7</w:t>
      </w:r>
      <w:r w:rsidR="00710515" w:rsidRPr="00710515">
        <w:rPr>
          <w:bCs/>
        </w:rPr>
        <w:t xml:space="preserve"> hash: 4d5b102955a6</w:t>
      </w:r>
    </w:p>
    <w:p w14:paraId="2FA5C51D" w14:textId="77777777" w:rsidR="00710515" w:rsidRDefault="00710515" w:rsidP="00710515">
      <w:pPr>
        <w:pStyle w:val="NoSpacing"/>
        <w:numPr>
          <w:ilvl w:val="0"/>
          <w:numId w:val="12"/>
        </w:numPr>
      </w:pPr>
      <w:r>
        <w:t>Contract dlg: Find a contract which has a price for special size Charge US or just add one to a contract.</w:t>
      </w:r>
    </w:p>
    <w:p w14:paraId="0587AA5A" w14:textId="77777777" w:rsidR="00710515" w:rsidRDefault="00710515" w:rsidP="00710515">
      <w:pPr>
        <w:pStyle w:val="NoSpacing"/>
      </w:pPr>
      <w:r>
        <w:rPr>
          <w:noProof/>
        </w:rPr>
        <w:lastRenderedPageBreak/>
        <w:drawing>
          <wp:inline distT="0" distB="0" distL="0" distR="0" wp14:anchorId="59A938AA" wp14:editId="4BEFBDCE">
            <wp:extent cx="5570969" cy="2147402"/>
            <wp:effectExtent l="0" t="0" r="0" b="5715"/>
            <wp:docPr id="71998791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723525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7604" cy="21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EF6BE" w14:textId="77777777" w:rsidR="00710515" w:rsidRDefault="00710515" w:rsidP="00710515">
      <w:pPr>
        <w:pStyle w:val="NoSpacing"/>
        <w:numPr>
          <w:ilvl w:val="0"/>
          <w:numId w:val="12"/>
        </w:numPr>
      </w:pPr>
      <w:r>
        <w:t xml:space="preserve">Contract dlg: Customer </w:t>
      </w:r>
      <w:r w:rsidRPr="00393EFF">
        <w:t>2556809</w:t>
      </w:r>
      <w:r>
        <w:t xml:space="preserve"> is linked to the contract</w:t>
      </w:r>
    </w:p>
    <w:p w14:paraId="2D6CABC5" w14:textId="77777777" w:rsidR="00710515" w:rsidRDefault="00710515" w:rsidP="00710515">
      <w:pPr>
        <w:pStyle w:val="NoSpacing"/>
      </w:pPr>
      <w:r>
        <w:rPr>
          <w:noProof/>
        </w:rPr>
        <w:drawing>
          <wp:inline distT="0" distB="0" distL="0" distR="0" wp14:anchorId="47515ED4" wp14:editId="4242AFFB">
            <wp:extent cx="3467320" cy="1583731"/>
            <wp:effectExtent l="0" t="0" r="0" b="0"/>
            <wp:docPr id="181895200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952002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0577" cy="1585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668C0" w14:textId="77777777" w:rsidR="00710515" w:rsidRDefault="00710515" w:rsidP="00710515"/>
    <w:p w14:paraId="39ED72D4" w14:textId="77777777" w:rsidR="00710515" w:rsidRDefault="00710515" w:rsidP="00710515">
      <w:pPr>
        <w:pStyle w:val="ListParagraph"/>
        <w:numPr>
          <w:ilvl w:val="0"/>
          <w:numId w:val="12"/>
        </w:numPr>
      </w:pPr>
      <w:r>
        <w:t>Wearers dlg: Add a new wearer if there aren’t and add 2 wearer inventory lines, same garment 010203 but with different sizes (one normal and the other one 18539 with the special size charge). Generate workorder for both lines.</w:t>
      </w:r>
    </w:p>
    <w:p w14:paraId="655B0A20" w14:textId="77777777" w:rsidR="00710515" w:rsidRDefault="00710515" w:rsidP="00710515">
      <w:pPr>
        <w:rPr>
          <w:b/>
        </w:rPr>
      </w:pPr>
      <w:r>
        <w:rPr>
          <w:noProof/>
        </w:rPr>
        <w:drawing>
          <wp:inline distT="0" distB="0" distL="0" distR="0" wp14:anchorId="4C763EDC" wp14:editId="6F566445">
            <wp:extent cx="5089984" cy="3347136"/>
            <wp:effectExtent l="0" t="0" r="0" b="5715"/>
            <wp:docPr id="160486412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360072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4117" cy="3349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06907" w14:textId="77777777" w:rsidR="00710515" w:rsidRDefault="00710515" w:rsidP="00710515">
      <w:pPr>
        <w:pStyle w:val="ListParagraph"/>
        <w:numPr>
          <w:ilvl w:val="0"/>
          <w:numId w:val="12"/>
        </w:numPr>
        <w:rPr>
          <w:bCs/>
        </w:rPr>
      </w:pPr>
      <w:r>
        <w:rPr>
          <w:bCs/>
        </w:rPr>
        <w:t xml:space="preserve">Issue Work Order dlg: Approve the workorder </w:t>
      </w:r>
      <w:r w:rsidRPr="006E7689">
        <w:rPr>
          <w:bCs/>
        </w:rPr>
        <w:t>1040126004</w:t>
      </w:r>
    </w:p>
    <w:p w14:paraId="54EA37F7" w14:textId="77777777" w:rsidR="00710515" w:rsidRPr="006E7689" w:rsidRDefault="00710515" w:rsidP="00710515">
      <w:pPr>
        <w:rPr>
          <w:bCs/>
        </w:rPr>
      </w:pPr>
      <w:r>
        <w:rPr>
          <w:noProof/>
        </w:rPr>
        <w:lastRenderedPageBreak/>
        <w:drawing>
          <wp:inline distT="0" distB="0" distL="0" distR="0" wp14:anchorId="6051AFEA" wp14:editId="38D67FCC">
            <wp:extent cx="6858000" cy="3637280"/>
            <wp:effectExtent l="0" t="0" r="0" b="1270"/>
            <wp:docPr id="53709903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45949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63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1D37A" w14:textId="77777777" w:rsidR="00710515" w:rsidRDefault="00710515" w:rsidP="00710515">
      <w:pPr>
        <w:pStyle w:val="ListParagraph"/>
        <w:numPr>
          <w:ilvl w:val="0"/>
          <w:numId w:val="12"/>
        </w:numPr>
        <w:rPr>
          <w:bCs/>
        </w:rPr>
      </w:pPr>
      <w:r>
        <w:rPr>
          <w:bCs/>
        </w:rPr>
        <w:t>RSC dlg: Generate put up documents and invoices on the route.</w:t>
      </w:r>
    </w:p>
    <w:p w14:paraId="01CAB382" w14:textId="77777777" w:rsidR="00710515" w:rsidRDefault="00710515" w:rsidP="00710515">
      <w:pPr>
        <w:pStyle w:val="ListParagraph"/>
        <w:numPr>
          <w:ilvl w:val="0"/>
          <w:numId w:val="12"/>
        </w:numPr>
        <w:rPr>
          <w:bCs/>
        </w:rPr>
      </w:pPr>
      <w:r>
        <w:rPr>
          <w:bCs/>
        </w:rPr>
        <w:t>Maintain Invoices dlg: Check the invoice for the special charge quantity.</w:t>
      </w:r>
    </w:p>
    <w:p w14:paraId="585540F1" w14:textId="2587FE12" w:rsidR="00710515" w:rsidRPr="00DE590F" w:rsidRDefault="00710515" w:rsidP="00710515">
      <w:pPr>
        <w:rPr>
          <w:bCs/>
        </w:rPr>
      </w:pPr>
      <w:r>
        <w:rPr>
          <w:noProof/>
        </w:rPr>
        <w:drawing>
          <wp:inline distT="0" distB="0" distL="0" distR="0" wp14:anchorId="6D2AB634" wp14:editId="1A88BA43">
            <wp:extent cx="5909244" cy="3856329"/>
            <wp:effectExtent l="0" t="0" r="0" b="0"/>
            <wp:docPr id="12735160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516064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1258" cy="3857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DD5F4" w14:textId="77777777" w:rsidR="00710515" w:rsidRDefault="00710515" w:rsidP="009E6B9B">
      <w:pPr>
        <w:rPr>
          <w:bCs/>
        </w:rPr>
      </w:pPr>
    </w:p>
    <w:p w14:paraId="1CA011EF" w14:textId="04C4D55A" w:rsidR="009E6B9B" w:rsidRPr="00431D79" w:rsidRDefault="009E6B9B" w:rsidP="00400B48">
      <w:pPr>
        <w:rPr>
          <w:b/>
          <w:color w:val="00B050"/>
        </w:rPr>
      </w:pPr>
      <w:r w:rsidRPr="00431D79">
        <w:rPr>
          <w:b/>
          <w:color w:val="00B050"/>
        </w:rPr>
        <w:t>RETEST OK</w:t>
      </w:r>
    </w:p>
    <w:sectPr w:rsidR="009E6B9B" w:rsidRPr="00431D79" w:rsidSect="00B620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312DB"/>
    <w:multiLevelType w:val="hybridMultilevel"/>
    <w:tmpl w:val="158AA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644BD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C6198"/>
    <w:multiLevelType w:val="hybridMultilevel"/>
    <w:tmpl w:val="158AA1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B75B2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10"/>
  </w:num>
  <w:num w:numId="2" w16cid:durableId="758646281">
    <w:abstractNumId w:val="9"/>
  </w:num>
  <w:num w:numId="3" w16cid:durableId="1485470812">
    <w:abstractNumId w:val="8"/>
  </w:num>
  <w:num w:numId="4" w16cid:durableId="1322661285">
    <w:abstractNumId w:val="5"/>
  </w:num>
  <w:num w:numId="5" w16cid:durableId="1011763886">
    <w:abstractNumId w:val="11"/>
  </w:num>
  <w:num w:numId="6" w16cid:durableId="253442006">
    <w:abstractNumId w:val="3"/>
  </w:num>
  <w:num w:numId="7" w16cid:durableId="405541073">
    <w:abstractNumId w:val="2"/>
  </w:num>
  <w:num w:numId="8" w16cid:durableId="144056505">
    <w:abstractNumId w:val="4"/>
  </w:num>
  <w:num w:numId="9" w16cid:durableId="1290085205">
    <w:abstractNumId w:val="1"/>
  </w:num>
  <w:num w:numId="10" w16cid:durableId="2032875774">
    <w:abstractNumId w:val="7"/>
  </w:num>
  <w:num w:numId="11" w16cid:durableId="906302658">
    <w:abstractNumId w:val="0"/>
  </w:num>
  <w:num w:numId="12" w16cid:durableId="13718058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B11F9"/>
    <w:rsid w:val="000B351F"/>
    <w:rsid w:val="000B45C7"/>
    <w:rsid w:val="000B7F30"/>
    <w:rsid w:val="000C2EAE"/>
    <w:rsid w:val="000D4947"/>
    <w:rsid w:val="000D7F40"/>
    <w:rsid w:val="000E1383"/>
    <w:rsid w:val="000E54DD"/>
    <w:rsid w:val="000F3131"/>
    <w:rsid w:val="00106510"/>
    <w:rsid w:val="00123CAB"/>
    <w:rsid w:val="00132189"/>
    <w:rsid w:val="0014622E"/>
    <w:rsid w:val="00146BED"/>
    <w:rsid w:val="001472C4"/>
    <w:rsid w:val="001765D9"/>
    <w:rsid w:val="001851FA"/>
    <w:rsid w:val="001B5DB2"/>
    <w:rsid w:val="001C1DC9"/>
    <w:rsid w:val="001C202E"/>
    <w:rsid w:val="001C22DD"/>
    <w:rsid w:val="00215317"/>
    <w:rsid w:val="002213CD"/>
    <w:rsid w:val="0023618D"/>
    <w:rsid w:val="00270891"/>
    <w:rsid w:val="00281119"/>
    <w:rsid w:val="002824D7"/>
    <w:rsid w:val="002A14C8"/>
    <w:rsid w:val="002B2B03"/>
    <w:rsid w:val="002C5D89"/>
    <w:rsid w:val="002F3939"/>
    <w:rsid w:val="00301CEE"/>
    <w:rsid w:val="00311354"/>
    <w:rsid w:val="00320F15"/>
    <w:rsid w:val="003307B4"/>
    <w:rsid w:val="0035303F"/>
    <w:rsid w:val="003565E2"/>
    <w:rsid w:val="00380352"/>
    <w:rsid w:val="00393EFF"/>
    <w:rsid w:val="003C12EF"/>
    <w:rsid w:val="003C78A3"/>
    <w:rsid w:val="003F570C"/>
    <w:rsid w:val="00400B48"/>
    <w:rsid w:val="004029C3"/>
    <w:rsid w:val="004077C3"/>
    <w:rsid w:val="00415B5A"/>
    <w:rsid w:val="00431C1A"/>
    <w:rsid w:val="00431D79"/>
    <w:rsid w:val="00445823"/>
    <w:rsid w:val="004806F3"/>
    <w:rsid w:val="004A1795"/>
    <w:rsid w:val="004A44A1"/>
    <w:rsid w:val="004B465E"/>
    <w:rsid w:val="004B7CF1"/>
    <w:rsid w:val="004C5C3D"/>
    <w:rsid w:val="0052278F"/>
    <w:rsid w:val="00552CA9"/>
    <w:rsid w:val="005621C9"/>
    <w:rsid w:val="00576949"/>
    <w:rsid w:val="005B4481"/>
    <w:rsid w:val="005B7F81"/>
    <w:rsid w:val="005D0884"/>
    <w:rsid w:val="005E2994"/>
    <w:rsid w:val="0060001F"/>
    <w:rsid w:val="00637E34"/>
    <w:rsid w:val="00663D77"/>
    <w:rsid w:val="006A4667"/>
    <w:rsid w:val="006B3D2D"/>
    <w:rsid w:val="006E72EB"/>
    <w:rsid w:val="006E7689"/>
    <w:rsid w:val="006F79B8"/>
    <w:rsid w:val="00710515"/>
    <w:rsid w:val="00714D0A"/>
    <w:rsid w:val="00726457"/>
    <w:rsid w:val="00726ED7"/>
    <w:rsid w:val="007416AF"/>
    <w:rsid w:val="0074243C"/>
    <w:rsid w:val="00773F90"/>
    <w:rsid w:val="00774314"/>
    <w:rsid w:val="007C438A"/>
    <w:rsid w:val="007E3A00"/>
    <w:rsid w:val="00812203"/>
    <w:rsid w:val="0081230A"/>
    <w:rsid w:val="00823D33"/>
    <w:rsid w:val="0084047B"/>
    <w:rsid w:val="00897FF0"/>
    <w:rsid w:val="008C558A"/>
    <w:rsid w:val="00901D7E"/>
    <w:rsid w:val="00913B89"/>
    <w:rsid w:val="009155F9"/>
    <w:rsid w:val="009202F6"/>
    <w:rsid w:val="009307A3"/>
    <w:rsid w:val="00937B9B"/>
    <w:rsid w:val="009520FD"/>
    <w:rsid w:val="009567DC"/>
    <w:rsid w:val="00961B65"/>
    <w:rsid w:val="00965ED7"/>
    <w:rsid w:val="00982A8D"/>
    <w:rsid w:val="00986581"/>
    <w:rsid w:val="0099520B"/>
    <w:rsid w:val="009952F4"/>
    <w:rsid w:val="009A4F97"/>
    <w:rsid w:val="009C0D7B"/>
    <w:rsid w:val="009E6B9B"/>
    <w:rsid w:val="009F2796"/>
    <w:rsid w:val="00A31600"/>
    <w:rsid w:val="00AF482E"/>
    <w:rsid w:val="00AF63D6"/>
    <w:rsid w:val="00B0148C"/>
    <w:rsid w:val="00B6207E"/>
    <w:rsid w:val="00B771B6"/>
    <w:rsid w:val="00B77D0C"/>
    <w:rsid w:val="00B90B2A"/>
    <w:rsid w:val="00BB3D2C"/>
    <w:rsid w:val="00BC1CCC"/>
    <w:rsid w:val="00BE0CD7"/>
    <w:rsid w:val="00BF2331"/>
    <w:rsid w:val="00C2244E"/>
    <w:rsid w:val="00C23E5B"/>
    <w:rsid w:val="00C36C78"/>
    <w:rsid w:val="00C45176"/>
    <w:rsid w:val="00C713DB"/>
    <w:rsid w:val="00C7443B"/>
    <w:rsid w:val="00C84587"/>
    <w:rsid w:val="00C91976"/>
    <w:rsid w:val="00CB5B32"/>
    <w:rsid w:val="00CC023F"/>
    <w:rsid w:val="00CD297E"/>
    <w:rsid w:val="00D20FBB"/>
    <w:rsid w:val="00D341DC"/>
    <w:rsid w:val="00D464F3"/>
    <w:rsid w:val="00D529B0"/>
    <w:rsid w:val="00D81039"/>
    <w:rsid w:val="00DA18D6"/>
    <w:rsid w:val="00DB7EF2"/>
    <w:rsid w:val="00DE590F"/>
    <w:rsid w:val="00E01795"/>
    <w:rsid w:val="00E271B9"/>
    <w:rsid w:val="00E272BF"/>
    <w:rsid w:val="00E33E53"/>
    <w:rsid w:val="00EB66C7"/>
    <w:rsid w:val="00EC67AB"/>
    <w:rsid w:val="00F0211A"/>
    <w:rsid w:val="00F33F4C"/>
    <w:rsid w:val="00F34A86"/>
    <w:rsid w:val="00F4185B"/>
    <w:rsid w:val="00F448C7"/>
    <w:rsid w:val="00F53156"/>
    <w:rsid w:val="00F77168"/>
    <w:rsid w:val="00FE483F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A18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5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123</cp:revision>
  <dcterms:created xsi:type="dcterms:W3CDTF">2020-12-02T12:52:00Z</dcterms:created>
  <dcterms:modified xsi:type="dcterms:W3CDTF">2024-09-10T13:12:00Z</dcterms:modified>
</cp:coreProperties>
</file>